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CD" w:rsidRDefault="006C76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76CD" w:rsidRDefault="006C76CD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7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76CD" w:rsidRDefault="006C76CD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27.08.2019</w:t>
            </w:r>
          </w:p>
        </w:tc>
      </w:tr>
    </w:tbl>
    <w:p w:rsidR="006C76CD" w:rsidRDefault="006C76CD">
      <w:pPr>
        <w:pStyle w:val="ConsPlusTitle"/>
        <w:spacing w:before="280"/>
        <w:jc w:val="center"/>
      </w:pPr>
      <w:r>
        <w:t>ОБЯЗАТЕЛЕН ЛИ "УГОЛОК ПОТРЕБИТЕЛЯ"?</w:t>
      </w: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ind w:firstLine="540"/>
        <w:jc w:val="both"/>
      </w:pPr>
      <w:r>
        <w:t>"Уголок потребителя" может быть оформлен в виде информационного стенда либо содержаться в папке в виде правовой информации в доступном для потребителя месте и обязателен для изготовителей, продавцов товаров, исполнителей услуг и т.д.</w:t>
      </w:r>
    </w:p>
    <w:p w:rsidR="006C76CD" w:rsidRDefault="006C76CD">
      <w:pPr>
        <w:pStyle w:val="ConsPlusNormal"/>
        <w:ind w:firstLine="540"/>
        <w:jc w:val="both"/>
      </w:pPr>
    </w:p>
    <w:p w:rsidR="006C76CD" w:rsidRDefault="006C76CD">
      <w:pPr>
        <w:pStyle w:val="ConsPlusNormal"/>
        <w:ind w:firstLine="540"/>
        <w:jc w:val="both"/>
      </w:pPr>
      <w:r>
        <w:t>В "уголке потребителя" должна быть информация о продавце (о государственной регистрации продавца, о виде деятельности продавца, номер лицензии, срок ее действия и т.д.), законодательство о защите прав потребителей и т.д.</w:t>
      </w: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ind w:firstLine="540"/>
        <w:jc w:val="both"/>
        <w:outlineLvl w:val="0"/>
      </w:pPr>
      <w:r>
        <w:rPr>
          <w:b/>
        </w:rPr>
        <w:t>Оснащение "уголка потребителя"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В "уголке потребителя" размещается следующая информация, документы и оборудование.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1. Информация о продавце (исполнителе) (</w:t>
      </w:r>
      <w:hyperlink r:id="rId5" w:history="1">
        <w:r>
          <w:rPr>
            <w:color w:val="0000FF"/>
          </w:rPr>
          <w:t>ст. 8</w:t>
        </w:r>
      </w:hyperlink>
      <w:r>
        <w:t xml:space="preserve">, </w:t>
      </w:r>
      <w:hyperlink r:id="rId6" w:history="1">
        <w:r>
          <w:rPr>
            <w:color w:val="0000FF"/>
          </w:rPr>
          <w:t>п. п. 1</w:t>
        </w:r>
      </w:hyperlink>
      <w:r>
        <w:t xml:space="preserve">, </w:t>
      </w:r>
      <w:hyperlink r:id="rId7" w:history="1">
        <w:r>
          <w:rPr>
            <w:color w:val="0000FF"/>
          </w:rPr>
          <w:t>2 ст. 9</w:t>
        </w:r>
      </w:hyperlink>
      <w:r>
        <w:t xml:space="preserve"> Закона от 07.02.1992 N 2300-1; </w:t>
      </w:r>
      <w:hyperlink r:id="rId8" w:history="1">
        <w:r>
          <w:rPr>
            <w:color w:val="0000FF"/>
          </w:rPr>
          <w:t>п. 10</w:t>
        </w:r>
      </w:hyperlink>
      <w:r>
        <w:t xml:space="preserve"> Правил, утв. Постановлением Правительства РФ от 19.01.1998 N 55; </w:t>
      </w:r>
      <w:hyperlink r:id="rId9" w:history="1">
        <w:r>
          <w:rPr>
            <w:color w:val="0000FF"/>
          </w:rPr>
          <w:t>п. 11</w:t>
        </w:r>
      </w:hyperlink>
      <w:r>
        <w:t xml:space="preserve"> Правил, утв. Постановлением Правительства РФ от 15.08.1997 N 1036; </w:t>
      </w:r>
      <w:hyperlink r:id="rId10" w:history="1">
        <w:r>
          <w:rPr>
            <w:color w:val="0000FF"/>
          </w:rPr>
          <w:t>п. 11</w:t>
        </w:r>
      </w:hyperlink>
      <w:r>
        <w:t xml:space="preserve"> Правил, утв. Постановлением Правительства РФ от 04.10.2012 N 1006):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- информация о государственной регистрации продавца (исполнителя) и наименовании зарегистрировавшего его органа;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- фирменное наименование (наименование), место нахождения (адрес) и режим работы уполномоченной организации или уполномоченного индивидуального предпринимателя;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- информация о виде деятельности продавца (исполнителя), если она подлежит лицензированию и (или) исполнитель имеет государственную аккредитацию;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- номер лицензии, срок ее действия, информация об органе, выдавшем лицензию, если осуществляемый продавцом (исполнителем) вид деятельности подлежит лицензированию;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- номер свидетельства о государственной аккредитации, срок его действия, информация об органе, выдавшем свидетельство, если исполнитель имеет государственную аккредитацию.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2. Нормативные акты в сфере защиты прав потребителей - </w:t>
      </w:r>
      <w:hyperlink r:id="rId11" w:history="1">
        <w:r>
          <w:rPr>
            <w:color w:val="0000FF"/>
          </w:rPr>
          <w:t>Закон</w:t>
        </w:r>
      </w:hyperlink>
      <w:r>
        <w:t xml:space="preserve"> N 2300-1, правила, в соответствии с которыми осуществляется продажа товаров или оказание услуг, в частности Правила продажи отдельных видов товаров или оказания услуг общественного питания (</w:t>
      </w:r>
      <w:hyperlink r:id="rId12" w:history="1">
        <w:r>
          <w:rPr>
            <w:color w:val="0000FF"/>
          </w:rPr>
          <w:t>ст. 3</w:t>
        </w:r>
      </w:hyperlink>
      <w:r>
        <w:t xml:space="preserve"> Закона N 2300-1; </w:t>
      </w:r>
      <w:hyperlink r:id="rId13" w:history="1">
        <w:r>
          <w:rPr>
            <w:color w:val="0000FF"/>
          </w:rPr>
          <w:t>п. 9</w:t>
        </w:r>
      </w:hyperlink>
      <w:r>
        <w:t xml:space="preserve"> Правил N 55; </w:t>
      </w:r>
      <w:hyperlink r:id="rId14" w:history="1">
        <w:r>
          <w:rPr>
            <w:color w:val="0000FF"/>
          </w:rPr>
          <w:t>п. 10</w:t>
        </w:r>
      </w:hyperlink>
      <w:r>
        <w:t xml:space="preserve"> Правил N 1036; </w:t>
      </w:r>
      <w:hyperlink r:id="rId15" w:history="1">
        <w:r>
          <w:rPr>
            <w:color w:val="0000FF"/>
          </w:rPr>
          <w:t>п. 5</w:t>
        </w:r>
      </w:hyperlink>
      <w:r>
        <w:t xml:space="preserve"> Правил N 1006).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3. Прочее (</w:t>
      </w:r>
      <w:hyperlink r:id="rId16" w:history="1">
        <w:r>
          <w:rPr>
            <w:color w:val="0000FF"/>
          </w:rPr>
          <w:t>п. п. 1</w:t>
        </w:r>
      </w:hyperlink>
      <w:r>
        <w:t xml:space="preserve"> - </w:t>
      </w:r>
      <w:hyperlink r:id="rId17" w:history="1">
        <w:r>
          <w:rPr>
            <w:color w:val="0000FF"/>
          </w:rPr>
          <w:t>5</w:t>
        </w:r>
      </w:hyperlink>
      <w:r>
        <w:t xml:space="preserve"> Инструкции, утв. Приказом </w:t>
      </w:r>
      <w:proofErr w:type="spellStart"/>
      <w:r>
        <w:t>Минторга</w:t>
      </w:r>
      <w:proofErr w:type="spellEnd"/>
      <w:r>
        <w:t xml:space="preserve"> РСФСР от 28.09.1973 N 346; </w:t>
      </w:r>
      <w:hyperlink r:id="rId18" w:history="1">
        <w:r>
          <w:rPr>
            <w:color w:val="0000FF"/>
          </w:rPr>
          <w:t>п. п. 7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Правил N 55; </w:t>
      </w:r>
      <w:hyperlink r:id="rId20" w:history="1">
        <w:r>
          <w:rPr>
            <w:color w:val="0000FF"/>
          </w:rPr>
          <w:t>п. 8</w:t>
        </w:r>
      </w:hyperlink>
      <w:r>
        <w:t xml:space="preserve"> Правил N 1036; </w:t>
      </w:r>
      <w:hyperlink r:id="rId21" w:history="1">
        <w:r>
          <w:rPr>
            <w:color w:val="0000FF"/>
          </w:rPr>
          <w:t>п. 3</w:t>
        </w:r>
      </w:hyperlink>
      <w:r>
        <w:t xml:space="preserve"> Правил, утв. Постановлением Правительства РФ от 15.08.1997 N 1025;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"з" п. 11</w:t>
        </w:r>
      </w:hyperlink>
      <w:r>
        <w:t xml:space="preserve"> Правил N 1006):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книга</w:t>
        </w:r>
      </w:hyperlink>
      <w:r>
        <w:t xml:space="preserve"> жалоб (отзывов) и предложений;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- измерительное оборудование для проверки покупателем цены, меры и веса приобретенного товара;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- информация об органах государственной власти, уполномоченных осуществлять контроль и надзор в соответствующей сфере деятельности, в том числе о территориальном органе </w:t>
      </w:r>
      <w:proofErr w:type="spellStart"/>
      <w:r>
        <w:lastRenderedPageBreak/>
        <w:t>Роспотребнадзора</w:t>
      </w:r>
      <w:proofErr w:type="spellEnd"/>
      <w:r>
        <w:t>;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- иная информация в зависимости от сферы деятельности продавца (исполнителя).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продавца, также необходимо оснащение "уголка потребителя" (</w:t>
      </w:r>
      <w:hyperlink r:id="rId24" w:history="1">
        <w:r>
          <w:rPr>
            <w:color w:val="0000FF"/>
          </w:rPr>
          <w:t>п. 3 ст. 9</w:t>
        </w:r>
      </w:hyperlink>
      <w:r>
        <w:t xml:space="preserve"> Закона N 2300-1).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Создавать "уголок потребителя" не требуется при разносной торговле. В этом случае представитель продавца должен иметь личную карточку с фотографией, указанием фамилии, имени, отчества представителя продавца, а также сведений о продавце. Личная карточка должна быть заверена подписью лица, ответственного за ее оформление, и печатью продавца (при ее наличии) (</w:t>
      </w:r>
      <w:hyperlink r:id="rId25" w:history="1">
        <w:r>
          <w:rPr>
            <w:color w:val="0000FF"/>
          </w:rPr>
          <w:t>п. 10</w:t>
        </w:r>
      </w:hyperlink>
      <w:r>
        <w:t xml:space="preserve"> Правил N 55).</w:t>
      </w: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ind w:firstLine="540"/>
        <w:jc w:val="both"/>
        <w:outlineLvl w:val="0"/>
      </w:pPr>
      <w:r>
        <w:rPr>
          <w:b/>
        </w:rPr>
        <w:t>Возможные действия при отсутствии "уголка потребителя"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Если в месте реализации товара, работ, услуг отсутствует "уголок потребителя" и вы лишены возможности ознакомиться с указанными выше информацией и документами, вы можете предпринять следующее.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1. Обратитесь к продавцу (исполнителю) с письменным требованием оборудовать "уголок потребителя". В претензии целесообразно указать, какая информация отсутствует в "уголке потребителя" и не доведена до вас.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2. Подайте обращение (заявление, жалобу) в уполномоченные органы государственной власти или правоохранительные органы для привлечения виновных лиц к административной ответственности (</w:t>
      </w:r>
      <w:hyperlink r:id="rId26" w:history="1">
        <w:r>
          <w:rPr>
            <w:color w:val="0000FF"/>
          </w:rPr>
          <w:t>п. п. 1</w:t>
        </w:r>
      </w:hyperlink>
      <w:r>
        <w:t xml:space="preserve">, </w:t>
      </w:r>
      <w:hyperlink r:id="rId27" w:history="1">
        <w:r>
          <w:rPr>
            <w:color w:val="0000FF"/>
          </w:rPr>
          <w:t>3</w:t>
        </w:r>
      </w:hyperlink>
      <w:r>
        <w:t xml:space="preserve">, </w:t>
      </w:r>
      <w:hyperlink r:id="rId28" w:history="1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29" w:history="1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30" w:history="1">
        <w:r>
          <w:rPr>
            <w:color w:val="0000FF"/>
          </w:rPr>
          <w:t>п. 1 ч. 1 ст. 12</w:t>
        </w:r>
      </w:hyperlink>
      <w:r>
        <w:t xml:space="preserve"> Закона от 07.02.2011 N 3-ФЗ).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Так, вы можете обратиться в территориальный орган </w:t>
      </w:r>
      <w:proofErr w:type="spellStart"/>
      <w:r>
        <w:t>Роспотребнадзора</w:t>
      </w:r>
      <w:proofErr w:type="spellEnd"/>
      <w:r>
        <w:t>. Ваше заявление (жалоба) может послужить основанием для проведения, в частности, внеплановой проверки продавца (исполнителя).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Обращение в орган является в том числе поводом к возбуждению </w:t>
      </w:r>
      <w:proofErr w:type="spellStart"/>
      <w:r>
        <w:t>Роспотребнадзором</w:t>
      </w:r>
      <w:proofErr w:type="spellEnd"/>
      <w:r>
        <w:t xml:space="preserve"> дела об административном правонарушении (</w:t>
      </w:r>
      <w:hyperlink r:id="rId31" w:history="1">
        <w:r>
          <w:rPr>
            <w:color w:val="0000FF"/>
          </w:rPr>
          <w:t>п. п. 1</w:t>
        </w:r>
      </w:hyperlink>
      <w:r>
        <w:t xml:space="preserve">, </w:t>
      </w:r>
      <w:hyperlink r:id="rId32" w:history="1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322; </w:t>
      </w:r>
      <w:hyperlink r:id="rId3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34" w:history="1">
        <w:r>
          <w:rPr>
            <w:color w:val="0000FF"/>
          </w:rPr>
          <w:t>3 п. 2</w:t>
        </w:r>
      </w:hyperlink>
      <w:r>
        <w:t xml:space="preserve">, </w:t>
      </w:r>
      <w:hyperlink r:id="rId3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4 ст. 40</w:t>
        </w:r>
      </w:hyperlink>
      <w:r>
        <w:t xml:space="preserve"> Закона N 2300-1; </w:t>
      </w:r>
      <w:hyperlink r:id="rId36" w:history="1">
        <w:r>
          <w:rPr>
            <w:color w:val="0000FF"/>
          </w:rPr>
          <w:t>ч. 1 ст. 14.5</w:t>
        </w:r>
      </w:hyperlink>
      <w:r>
        <w:t xml:space="preserve">, </w:t>
      </w:r>
      <w:hyperlink r:id="rId37" w:history="1">
        <w:r>
          <w:rPr>
            <w:color w:val="0000FF"/>
          </w:rPr>
          <w:t>ч. 1 ст. 14.8</w:t>
        </w:r>
      </w:hyperlink>
      <w:r>
        <w:t xml:space="preserve">, </w:t>
      </w:r>
      <w:hyperlink r:id="rId38" w:history="1">
        <w:r>
          <w:rPr>
            <w:color w:val="0000FF"/>
          </w:rPr>
          <w:t>ст. 14.15</w:t>
        </w:r>
      </w:hyperlink>
      <w:r>
        <w:t xml:space="preserve">, </w:t>
      </w:r>
      <w:hyperlink r:id="rId39" w:history="1">
        <w:r>
          <w:rPr>
            <w:color w:val="0000FF"/>
          </w:rPr>
          <w:t>ч. 1 ст. 23.49</w:t>
        </w:r>
      </w:hyperlink>
      <w:r>
        <w:t xml:space="preserve">, </w:t>
      </w:r>
      <w:hyperlink r:id="rId40" w:history="1">
        <w:r>
          <w:rPr>
            <w:color w:val="0000FF"/>
          </w:rPr>
          <w:t>п. 3 ч. 1 ст. 28.1</w:t>
        </w:r>
      </w:hyperlink>
      <w:r>
        <w:t xml:space="preserve">, </w:t>
      </w:r>
      <w:hyperlink r:id="rId41" w:history="1">
        <w:r>
          <w:rPr>
            <w:color w:val="0000FF"/>
          </w:rPr>
          <w:t>ч. 1 ст. 28.3</w:t>
        </w:r>
      </w:hyperlink>
      <w:r>
        <w:t xml:space="preserve"> КоАП РФ).</w:t>
      </w: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rPr>
          <w:i/>
        </w:rPr>
        <w:t xml:space="preserve">В случае возникновения угрозы причинения вреда жизни или здоровью граждан, а также причинения такого вреда вы можете сразу обратиться с заявлением в </w:t>
      </w:r>
      <w:proofErr w:type="spellStart"/>
      <w:r>
        <w:rPr>
          <w:i/>
        </w:rPr>
        <w:t>Роспотребнадзор</w:t>
      </w:r>
      <w:proofErr w:type="spellEnd"/>
      <w:r>
        <w:rPr>
          <w:i/>
        </w:rPr>
        <w:t>, в иных случаях - после предварительного обращения к изготовителю (исполнителю, продавцу) (</w:t>
      </w:r>
      <w:hyperlink r:id="rId42" w:history="1">
        <w:r>
          <w:rPr>
            <w:i/>
            <w:color w:val="0000FF"/>
          </w:rPr>
          <w:t>Информация</w:t>
        </w:r>
      </w:hyperlink>
      <w:r>
        <w:rPr>
          <w:i/>
        </w:rPr>
        <w:t xml:space="preserve">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 "О порядке проведения проверок по обращениям граждан в </w:t>
      </w:r>
      <w:proofErr w:type="spellStart"/>
      <w:r>
        <w:rPr>
          <w:i/>
        </w:rPr>
        <w:t>Роспотребнадзор</w:t>
      </w:r>
      <w:proofErr w:type="spellEnd"/>
      <w:r>
        <w:rPr>
          <w:i/>
        </w:rPr>
        <w:t>").</w:t>
      </w: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ind w:firstLine="540"/>
        <w:jc w:val="both"/>
      </w:pPr>
      <w:r>
        <w:t>Вы вправе направить заявление (жалобу) в органы прокуратуры, которые также наделены полномочиями по возбуждению производства об административном правонарушении (</w:t>
      </w:r>
      <w:hyperlink r:id="rId43" w:history="1">
        <w:r>
          <w:rPr>
            <w:color w:val="0000FF"/>
          </w:rPr>
          <w:t>п. 1 ч. 1 ст. 25.11</w:t>
        </w:r>
      </w:hyperlink>
      <w:r>
        <w:t xml:space="preserve">, </w:t>
      </w:r>
      <w:hyperlink r:id="rId44" w:history="1">
        <w:r>
          <w:rPr>
            <w:color w:val="0000FF"/>
          </w:rPr>
          <w:t>ч. 1 ст. 28.4</w:t>
        </w:r>
      </w:hyperlink>
      <w:r>
        <w:t xml:space="preserve"> КоАП РФ; </w:t>
      </w:r>
      <w:hyperlink r:id="rId45" w:history="1">
        <w:r>
          <w:rPr>
            <w:color w:val="0000FF"/>
          </w:rPr>
          <w:t>п. 3 ст. 27</w:t>
        </w:r>
      </w:hyperlink>
      <w:r>
        <w:t xml:space="preserve"> Закона от 17.01.1992 N 2202-1).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Кроме того, можно обратиться в органы внутренних дел (полицию) при отсутствии "уголка потребителя" при продаже автомобилей, </w:t>
      </w:r>
      <w:proofErr w:type="spellStart"/>
      <w:r>
        <w:t>мототехники</w:t>
      </w:r>
      <w:proofErr w:type="spellEnd"/>
      <w:r>
        <w:t xml:space="preserve">, прицепов и номерных агрегатов, изделий из драгоценных металлов и драгоценных камней, лекарственных препаратов и изделий медицинского назначения, товаров бытовой химии, экземпляров аудиовизуальных произведений и фонограмм, программ для электронных вычислительных машин и баз данных, оружия и патронов к нему, этилового спирта, алкогольной и спиртосодержащей продукции, а также пива и напитков, </w:t>
      </w:r>
      <w:r>
        <w:lastRenderedPageBreak/>
        <w:t>изготавливаемых на его основе (</w:t>
      </w:r>
      <w:hyperlink r:id="rId46" w:history="1">
        <w:r>
          <w:rPr>
            <w:color w:val="0000FF"/>
          </w:rPr>
          <w:t>ст. 14.15</w:t>
        </w:r>
      </w:hyperlink>
      <w:r>
        <w:t xml:space="preserve">, </w:t>
      </w:r>
      <w:hyperlink r:id="rId47" w:history="1">
        <w:r>
          <w:rPr>
            <w:color w:val="0000FF"/>
          </w:rPr>
          <w:t>п. 1 ч. 2 ст. 28.3</w:t>
        </w:r>
      </w:hyperlink>
      <w:r>
        <w:t xml:space="preserve"> КоАП РФ).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>3. Жалобу можно направить также в органы местного самоуправления и общественные объединения потребителей (их ассоциации, союзы), которые, в свою очередь, могут обратиться в уполномоченные органы государственной власти для проверки факта нарушения и принятия соответствующих мер (</w:t>
      </w:r>
      <w:proofErr w:type="spellStart"/>
      <w:r>
        <w:fldChar w:fldCharType="begin"/>
      </w:r>
      <w:r>
        <w:instrText xml:space="preserve"> HYPERLINK "consultantplus://offline/ref=0D5CB8C4AD9974C53CD210C9CA2786C96D21CB90B781E50D2F2E0B38ADBF1ECCD625EE6E428A3C9AB774FDB02322110A2041A1x61CX"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ч. 1</w:t>
      </w:r>
      <w:r w:rsidRPr="00251768">
        <w:rPr>
          <w:color w:val="0000FF"/>
        </w:rPr>
        <w:fldChar w:fldCharType="end"/>
      </w:r>
      <w:r>
        <w:t xml:space="preserve">, </w:t>
      </w:r>
      <w:hyperlink r:id="rId48" w:history="1">
        <w:r>
          <w:rPr>
            <w:color w:val="0000FF"/>
          </w:rPr>
          <w:t>ч. 2 ст. 44</w:t>
        </w:r>
      </w:hyperlink>
      <w:r>
        <w:t xml:space="preserve">, </w:t>
      </w:r>
      <w:hyperlink r:id="rId49" w:history="1">
        <w:r>
          <w:rPr>
            <w:color w:val="0000FF"/>
          </w:rPr>
          <w:t>п. 2 ст. 45</w:t>
        </w:r>
      </w:hyperlink>
      <w:r>
        <w:t xml:space="preserve"> Закона N 2300-1).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4. Если продавец (исполнитель) отказался добровольно удовлетворить вашу претензию или не ответил на ваше обращение, вы вправе обратиться в суд с исковым заявлением о защите прав потребителя. Однако обращения в суд исключительно с требованием оборудовать "уголок потребителя", не связанные с причинением потребителю вреда вследствие </w:t>
      </w:r>
      <w:proofErr w:type="spellStart"/>
      <w:r>
        <w:t>непредоставления</w:t>
      </w:r>
      <w:proofErr w:type="spellEnd"/>
      <w:r>
        <w:t xml:space="preserve"> обязательной информации, на практике не распространены (</w:t>
      </w:r>
      <w:hyperlink r:id="rId50" w:history="1">
        <w:r>
          <w:rPr>
            <w:color w:val="0000FF"/>
          </w:rPr>
          <w:t>п. 1 ст. 17</w:t>
        </w:r>
      </w:hyperlink>
      <w:r>
        <w:t xml:space="preserve"> Закона N 2300-1).</w:t>
      </w:r>
    </w:p>
    <w:p w:rsidR="006C76CD" w:rsidRDefault="006C76CD">
      <w:pPr>
        <w:pStyle w:val="ConsPlusNormal"/>
        <w:spacing w:before="220"/>
        <w:ind w:firstLine="540"/>
        <w:jc w:val="both"/>
      </w:pPr>
      <w:r>
        <w:t xml:space="preserve">Вместе с тем правом обращения в суд в целях защиты прав отдельных потребителей, а также интересов неопределенной группы потребителей наделены должностные лица </w:t>
      </w:r>
      <w:proofErr w:type="spellStart"/>
      <w:r>
        <w:t>Роспотребнадзора</w:t>
      </w:r>
      <w:proofErr w:type="spellEnd"/>
      <w:r>
        <w:t>, органы прокуратуры, органы местного самоуправления, общественные объединения потребителей (их ассоциации, союзы) (</w:t>
      </w:r>
      <w:proofErr w:type="spellStart"/>
      <w:r>
        <w:fldChar w:fldCharType="begin"/>
      </w:r>
      <w:r>
        <w:instrText xml:space="preserve"> HYPERLINK "consultantplus://offline/ref=0D5CB8C4AD9974C53CD210C9CA2786C96D21CB90B781E50D2F2E0B38ADBF1ECCD625EE654BD5398FA62CF2BA353C191C3C43A064x312X"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п. 4 ст. 40</w:t>
      </w:r>
      <w:r w:rsidRPr="00251768">
        <w:rPr>
          <w:color w:val="0000FF"/>
        </w:rPr>
        <w:fldChar w:fldCharType="end"/>
      </w:r>
      <w:r>
        <w:t xml:space="preserve">, </w:t>
      </w:r>
      <w:hyperlink r:id="rId5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ч. 1 ст. 44</w:t>
        </w:r>
      </w:hyperlink>
      <w:r>
        <w:t xml:space="preserve">, </w:t>
      </w:r>
      <w:hyperlink r:id="rId52" w:history="1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53" w:history="1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54" w:history="1">
        <w:r>
          <w:rPr>
            <w:color w:val="0000FF"/>
          </w:rPr>
          <w:t>ч. 1 ст. 45</w:t>
        </w:r>
      </w:hyperlink>
      <w:r>
        <w:t xml:space="preserve">, </w:t>
      </w:r>
      <w:hyperlink r:id="rId55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56" w:history="1">
        <w:r>
          <w:rPr>
            <w:color w:val="0000FF"/>
          </w:rPr>
          <w:t>п. п. 16</w:t>
        </w:r>
      </w:hyperlink>
      <w:r>
        <w:t xml:space="preserve">, </w:t>
      </w:r>
      <w:hyperlink r:id="rId57" w:history="1">
        <w:r>
          <w:rPr>
            <w:color w:val="0000FF"/>
          </w:rPr>
          <w:t>20</w:t>
        </w:r>
      </w:hyperlink>
      <w:r>
        <w:t xml:space="preserve">, </w:t>
      </w:r>
      <w:hyperlink r:id="rId58" w:history="1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rPr>
          <w:i/>
        </w:rPr>
        <w:t xml:space="preserve">Официальный сайт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 - www.rospotrebnadzor.ru</w:t>
      </w: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jc w:val="both"/>
      </w:pPr>
    </w:p>
    <w:p w:rsidR="006C76CD" w:rsidRDefault="006C7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C5D" w:rsidRDefault="00932C5D"/>
    <w:sectPr w:rsidR="00932C5D" w:rsidSect="001B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CD"/>
    <w:rsid w:val="006C76CD"/>
    <w:rsid w:val="009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F9B5-6FBD-411B-BDCC-8A66F9B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5CB8C4AD9974C53CD210C9CA2786C96D22CD9DB389E50D2F2E0B38ADBF1ECCD625EE6C49DE6DDDE172ABE9797714162A5FA06D25DE3AFBx117X" TargetMode="External"/><Relationship Id="rId18" Type="http://schemas.openxmlformats.org/officeDocument/2006/relationships/hyperlink" Target="consultantplus://offline/ref=0D5CB8C4AD9974C53CD210C9CA2786C96D22CD9DB389E50D2F2E0B38ADBF1ECCD625EE6C49DE6DDDE272ABE9797714162A5FA06D25DE3AFBx117X" TargetMode="External"/><Relationship Id="rId26" Type="http://schemas.openxmlformats.org/officeDocument/2006/relationships/hyperlink" Target="consultantplus://offline/ref=0D5CB8C4AD9974C53CD210C9CA2786C96D22CF9CB188E50D2F2E0B38ADBF1ECCD625EE6E428A3C9AB774FDB02322110A2041A1x61CX" TargetMode="External"/><Relationship Id="rId39" Type="http://schemas.openxmlformats.org/officeDocument/2006/relationships/hyperlink" Target="consultantplus://offline/ref=0D5CB8C4AD9974C53CD210C9CA2786C96D20CB9CB781E50D2F2E0B38ADBF1ECCD625EE6A4CDB64D5B628BBED3020110A2249BE673BDDx313X" TargetMode="External"/><Relationship Id="rId21" Type="http://schemas.openxmlformats.org/officeDocument/2006/relationships/hyperlink" Target="consultantplus://offline/ref=0D5CB8C4AD9974C53CD210C9CA2786C96F20CD96B48AE50D2F2E0B38ADBF1ECCD625EE6C49DE6DDCE072ABE9797714162A5FA06D25DE3AFBx117X" TargetMode="External"/><Relationship Id="rId34" Type="http://schemas.openxmlformats.org/officeDocument/2006/relationships/hyperlink" Target="consultantplus://offline/ref=0D5CB8C4AD9974C53CD210C9CA2786C96D21CB90B781E50D2F2E0B38ADBF1ECCD625EE6B40D5398FA62CF2BA353C191C3C43A064x312X" TargetMode="External"/><Relationship Id="rId42" Type="http://schemas.openxmlformats.org/officeDocument/2006/relationships/hyperlink" Target="consultantplus://offline/ref=0D5CB8C4AD9974C53CD210C9CA2786C96C23C296B78CE50D2F2E0B38ADBF1ECCD625EE6C49DE6DDEE472ABE9797714162A5FA06D25DE3AFBx117X" TargetMode="External"/><Relationship Id="rId47" Type="http://schemas.openxmlformats.org/officeDocument/2006/relationships/hyperlink" Target="consultantplus://offline/ref=0D5CB8C4AD9974C53CD210C9CA2786C96D20CB9CB781E50D2F2E0B38ADBF1ECCD625EE6940DA65D5B628BBED3020110A2249BE673BDDx313X" TargetMode="External"/><Relationship Id="rId50" Type="http://schemas.openxmlformats.org/officeDocument/2006/relationships/hyperlink" Target="consultantplus://offline/ref=0D5CB8C4AD9974C53CD210C9CA2786C96D21CB90B781E50D2F2E0B38ADBF1ECCD625EE6C49DE6CDFE672ABE9797714162A5FA06D25DE3AFBx117X" TargetMode="External"/><Relationship Id="rId55" Type="http://schemas.openxmlformats.org/officeDocument/2006/relationships/hyperlink" Target="consultantplus://offline/ref=0D5CB8C4AD9974C53CD210C9CA2786C96D20CB95B58BE50D2F2E0B38ADBF1ECCD625EE6C49DE6FDCE672ABE9797714162A5FA06D25DE3AFBx117X" TargetMode="External"/><Relationship Id="rId7" Type="http://schemas.openxmlformats.org/officeDocument/2006/relationships/hyperlink" Target="consultantplus://offline/ref=0D5CB8C4AD9974C53CD210C9CA2786C96D21CB90B781E50D2F2E0B38ADBF1ECCD625EE6C49DE69D9E572ABE9797714162A5FA06D25DE3AFBx117X" TargetMode="External"/><Relationship Id="rId12" Type="http://schemas.openxmlformats.org/officeDocument/2006/relationships/hyperlink" Target="consultantplus://offline/ref=0D5CB8C4AD9974C53CD210C9CA2786C96D21CB90B781E50D2F2E0B38ADBF1ECCD625EE6C49DE6DDCE072ABE9797714162A5FA06D25DE3AFBx117X" TargetMode="External"/><Relationship Id="rId17" Type="http://schemas.openxmlformats.org/officeDocument/2006/relationships/hyperlink" Target="consultantplus://offline/ref=0D5CB8C4AD9974C53CD210C9CA2786C96626CE9CB483B8072777073AAAB041DBD16CE26D49DE6FDCE92DAEFC682F1B1C3C41A87B39DC3BxF13X" TargetMode="External"/><Relationship Id="rId25" Type="http://schemas.openxmlformats.org/officeDocument/2006/relationships/hyperlink" Target="consultantplus://offline/ref=0D5CB8C4AD9974C53CD210C9CA2786C96D22CD9DB389E50D2F2E0B38ADBF1ECCD625EE6C49DE6DDDEB72ABE9797714162A5FA06D25DE3AFBx117X" TargetMode="External"/><Relationship Id="rId33" Type="http://schemas.openxmlformats.org/officeDocument/2006/relationships/hyperlink" Target="consultantplus://offline/ref=0D5CB8C4AD9974C53CD210C9CA2786C96D21CB90B781E50D2F2E0B38ADBF1ECCD625EE6B4ED5398FA62CF2BA353C191C3C43A064x312X" TargetMode="External"/><Relationship Id="rId38" Type="http://schemas.openxmlformats.org/officeDocument/2006/relationships/hyperlink" Target="consultantplus://offline/ref=0D5CB8C4AD9974C53CD210C9CA2786C96D20CB9CB781E50D2F2E0B38ADBF1ECCD625EE6C49DF6FDAE472ABE9797714162A5FA06D25DE3AFBx117X" TargetMode="External"/><Relationship Id="rId46" Type="http://schemas.openxmlformats.org/officeDocument/2006/relationships/hyperlink" Target="consultantplus://offline/ref=0D5CB8C4AD9974C53CD210C9CA2786C96D20CB9CB781E50D2F2E0B38ADBF1ECCD625EE6C49DF6FDAE472ABE9797714162A5FA06D25DE3AFBx117X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5CB8C4AD9974C53CD210C9CA2786C96626CE9CB483B8072777073AAAB041DBD16CE26D49DE6CD6E92DAEFC682F1B1C3C41A87B39DC3BxF13X" TargetMode="External"/><Relationship Id="rId20" Type="http://schemas.openxmlformats.org/officeDocument/2006/relationships/hyperlink" Target="consultantplus://offline/ref=0D5CB8C4AD9974C53CD210C9CA2786C96F20CD97B389E50D2F2E0B38ADBF1ECCD625EE6C49DE6DDCE372ABE9797714162A5FA06D25DE3AFBx117X" TargetMode="External"/><Relationship Id="rId29" Type="http://schemas.openxmlformats.org/officeDocument/2006/relationships/hyperlink" Target="consultantplus://offline/ref=0D5CB8C4AD9974C53CD210C9CA2786C96D21CB90B781E50D2F2E0B38ADBF1ECCD625EE6C4DD8668AB33DAAB53F2A07142A5FA2653AxD15X" TargetMode="External"/><Relationship Id="rId41" Type="http://schemas.openxmlformats.org/officeDocument/2006/relationships/hyperlink" Target="consultantplus://offline/ref=0D5CB8C4AD9974C53CD210C9CA2786C96D20CB9CB781E50D2F2E0B38ADBF1ECCD625EE6C49DC68D7E472ABE9797714162A5FA06D25DE3AFBx117X" TargetMode="External"/><Relationship Id="rId54" Type="http://schemas.openxmlformats.org/officeDocument/2006/relationships/hyperlink" Target="consultantplus://offline/ref=0D5CB8C4AD9974C53CD210C9CA2786C96D20CB95B58BE50D2F2E0B38ADBF1ECCD625EE6C49DC6FD8E572ABE9797714162A5FA06D25DE3AFBx11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5CB8C4AD9974C53CD210C9CA2786C96D21CB90B781E50D2F2E0B38ADBF1ECCD625EE6C49DE6EDAEB72ABE9797714162A5FA06D25DE3AFBx117X" TargetMode="External"/><Relationship Id="rId11" Type="http://schemas.openxmlformats.org/officeDocument/2006/relationships/hyperlink" Target="consultantplus://offline/ref=0D5CB8C4AD9974C53CD210C9CA2786C96D21CB90B781E50D2F2E0B38ADBF1ECCD625EE6A428A3C9AB774FDB02322110A2041A1x61CX" TargetMode="External"/><Relationship Id="rId24" Type="http://schemas.openxmlformats.org/officeDocument/2006/relationships/hyperlink" Target="consultantplus://offline/ref=0D5CB8C4AD9974C53CD210C9CA2786C96D21CB90B781E50D2F2E0B38ADBF1ECCD625EE6C49DE6DDBEB72ABE9797714162A5FA06D25DE3AFBx117X" TargetMode="External"/><Relationship Id="rId32" Type="http://schemas.openxmlformats.org/officeDocument/2006/relationships/hyperlink" Target="consultantplus://offline/ref=0D5CB8C4AD9974C53CD210C9CA2786C96D21C295B58CE50D2F2E0B38ADBF1ECCD625EE6C49DE6DDDE572ABE9797714162A5FA06D25DE3AFBx117X" TargetMode="External"/><Relationship Id="rId37" Type="http://schemas.openxmlformats.org/officeDocument/2006/relationships/hyperlink" Target="consultantplus://offline/ref=0D5CB8C4AD9974C53CD210C9CA2786C96D20CB9CB781E50D2F2E0B38ADBF1ECCD625EE6C49DF6FDFE472ABE9797714162A5FA06D25DE3AFBx117X" TargetMode="External"/><Relationship Id="rId40" Type="http://schemas.openxmlformats.org/officeDocument/2006/relationships/hyperlink" Target="consultantplus://offline/ref=0D5CB8C4AD9974C53CD210C9CA2786C96D20CB9CB781E50D2F2E0B38ADBF1ECCD625EE684ADF6AD5B628BBED3020110A2249BE673BDDx313X" TargetMode="External"/><Relationship Id="rId45" Type="http://schemas.openxmlformats.org/officeDocument/2006/relationships/hyperlink" Target="consultantplus://offline/ref=0D5CB8C4AD9974C53CD210C9CA2786C96D20CB95B688E50D2F2E0B38ADBF1ECCD625EE6C49DE6CDBE572ABE9797714162A5FA06D25DE3AFBx117X" TargetMode="External"/><Relationship Id="rId53" Type="http://schemas.openxmlformats.org/officeDocument/2006/relationships/hyperlink" Target="consultantplus://offline/ref=0D5CB8C4AD9974C53CD210C9CA2786C96D20CB95B688E50D2F2E0B38ADBF1ECCD625EE6E49DD668AB33DAAB53F2A07142A5FA2653AxD15X" TargetMode="External"/><Relationship Id="rId58" Type="http://schemas.openxmlformats.org/officeDocument/2006/relationships/hyperlink" Target="consultantplus://offline/ref=0D5CB8C4AD9974C53CD210C9CA2786C96F20CA9CBB8DE50D2F2E0B38ADBF1ECCD625EE6C49DE6DDAE172ABE9797714162A5FA06D25DE3AFBx117X" TargetMode="External"/><Relationship Id="rId5" Type="http://schemas.openxmlformats.org/officeDocument/2006/relationships/hyperlink" Target="consultantplus://offline/ref=0D5CB8C4AD9974C53CD210C9CA2786C96D21CB90B781E50D2F2E0B38ADBF1ECCD625EE6C49DE6DDBE072ABE9797714162A5FA06D25DE3AFBx117X" TargetMode="External"/><Relationship Id="rId15" Type="http://schemas.openxmlformats.org/officeDocument/2006/relationships/hyperlink" Target="consultantplus://offline/ref=0D5CB8C4AD9974C53CD210C9CA2786C96F20CD96B381E50D2F2E0B38ADBF1ECCD625EE6C49DE6DDCE372ABE9797714162A5FA06D25DE3AFBx117X" TargetMode="External"/><Relationship Id="rId23" Type="http://schemas.openxmlformats.org/officeDocument/2006/relationships/hyperlink" Target="consultantplus://offline/ref=0D5CB8C4AD9974C53CD210C9CA2786C96626CE9CB483B8072777073AAAB041DBD16CE26D49DE69DBE92DAEFC682F1B1C3C41A87B39DC3BxF13X" TargetMode="External"/><Relationship Id="rId28" Type="http://schemas.openxmlformats.org/officeDocument/2006/relationships/hyperlink" Target="consultantplus://offline/ref=0D5CB8C4AD9974C53CD210C9CA2786C96D22CF9CB188E50D2F2E0B38ADBF1ECCD625EE6C49DE6DDCE672ABE9797714162A5FA06D25DE3AFBx117X" TargetMode="External"/><Relationship Id="rId36" Type="http://schemas.openxmlformats.org/officeDocument/2006/relationships/hyperlink" Target="consultantplus://offline/ref=0D5CB8C4AD9974C53CD210C9CA2786C96D20CB9CB781E50D2F2E0B38ADBF1ECCD625EE6C4DDB6AD5B628BBED3020110A2249BE673BDDx313X" TargetMode="External"/><Relationship Id="rId49" Type="http://schemas.openxmlformats.org/officeDocument/2006/relationships/hyperlink" Target="consultantplus://offline/ref=0D5CB8C4AD9974C53CD210C9CA2786C96D21CB90B781E50D2F2E0B38ADBF1ECCD625EE6541D5398FA62CF2BA353C191C3C43A064x312X" TargetMode="External"/><Relationship Id="rId57" Type="http://schemas.openxmlformats.org/officeDocument/2006/relationships/hyperlink" Target="consultantplus://offline/ref=0D5CB8C4AD9974C53CD210C9CA2786C96F20CA9CBB8DE50D2F2E0B38ADBF1ECCD625EE6C49DE6DDAE372ABE9797714162A5FA06D25DE3AFBx117X" TargetMode="External"/><Relationship Id="rId10" Type="http://schemas.openxmlformats.org/officeDocument/2006/relationships/hyperlink" Target="consultantplus://offline/ref=0D5CB8C4AD9974C53CD210C9CA2786C96F20CD96B381E50D2F2E0B38ADBF1ECCD625EE6C49DE6DDDE572ABE9797714162A5FA06D25DE3AFBx117X" TargetMode="External"/><Relationship Id="rId19" Type="http://schemas.openxmlformats.org/officeDocument/2006/relationships/hyperlink" Target="consultantplus://offline/ref=0D5CB8C4AD9974C53CD210C9CA2786C96D22CD9DB389E50D2F2E0B38ADBF1ECCD625EE6C49DE6DDDE072ABE9797714162A5FA06D25DE3AFBx117X" TargetMode="External"/><Relationship Id="rId31" Type="http://schemas.openxmlformats.org/officeDocument/2006/relationships/hyperlink" Target="consultantplus://offline/ref=0D5CB8C4AD9974C53CD210C9CA2786C96D21C295B58CE50D2F2E0B38ADBF1ECCD625EE6C49DE6DD7E372ABE9797714162A5FA06D25DE3AFBx117X" TargetMode="External"/><Relationship Id="rId44" Type="http://schemas.openxmlformats.org/officeDocument/2006/relationships/hyperlink" Target="consultantplus://offline/ref=0D5CB8C4AD9974C53CD210C9CA2786C96D20CB9CB781E50D2F2E0B38ADBF1ECCD625EE6A4FDB6DD5B628BBED3020110A2249BE673BDDx313X" TargetMode="External"/><Relationship Id="rId52" Type="http://schemas.openxmlformats.org/officeDocument/2006/relationships/hyperlink" Target="consultantplus://offline/ref=0D5CB8C4AD9974C53CD210C9CA2786C96D21CB90B781E50D2F2E0B38ADBF1ECCD625EE6C49DE69D8E572ABE9797714162A5FA06D25DE3AFBx117X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5CB8C4AD9974C53CD210C9CA2786C96F20CD97B389E50D2F2E0B38ADBF1ECCD625EE6C49DE6DD6E272ABE9797714162A5FA06D25DE3AFBx117X" TargetMode="External"/><Relationship Id="rId14" Type="http://schemas.openxmlformats.org/officeDocument/2006/relationships/hyperlink" Target="consultantplus://offline/ref=0D5CB8C4AD9974C53CD210C9CA2786C96F20CD97B389E50D2F2E0B38ADBF1ECCD625EE6C49DE6DDCE172ABE9797714162A5FA06D25DE3AFBx117X" TargetMode="External"/><Relationship Id="rId22" Type="http://schemas.openxmlformats.org/officeDocument/2006/relationships/hyperlink" Target="consultantplus://offline/ref=0D5CB8C4AD9974C53CD210C9CA2786C96F20CD96B381E50D2F2E0B38ADBF1ECCD625EE6C49DE6DDAE572ABE9797714162A5FA06D25DE3AFBx117X" TargetMode="External"/><Relationship Id="rId27" Type="http://schemas.openxmlformats.org/officeDocument/2006/relationships/hyperlink" Target="consultantplus://offline/ref=0D5CB8C4AD9974C53CD210C9CA2786C96D22CF9CB188E50D2F2E0B38ADBF1ECCD625EE6C49DE6DDCE172ABE9797714162A5FA06D25DE3AFBx117X" TargetMode="External"/><Relationship Id="rId30" Type="http://schemas.openxmlformats.org/officeDocument/2006/relationships/hyperlink" Target="consultantplus://offline/ref=0D5CB8C4AD9974C53CD210C9CA2786C96D21C297B78DE50D2F2E0B38ADBF1ECCD625EE6C49DE6DD7E472ABE9797714162A5FA06D25DE3AFBx117X" TargetMode="External"/><Relationship Id="rId35" Type="http://schemas.openxmlformats.org/officeDocument/2006/relationships/hyperlink" Target="consultantplus://offline/ref=0D5CB8C4AD9974C53CD210C9CA2786C96D21CB90B781E50D2F2E0B38ADBF1ECCD625EE6549D5398FA62CF2BA353C191C3C43A064x312X" TargetMode="External"/><Relationship Id="rId43" Type="http://schemas.openxmlformats.org/officeDocument/2006/relationships/hyperlink" Target="consultantplus://offline/ref=0D5CB8C4AD9974C53CD210C9CA2786C96D20CB9CB781E50D2F2E0B38ADBF1ECCD625EE6C49DC6ED6E272ABE9797714162A5FA06D25DE3AFBx117X" TargetMode="External"/><Relationship Id="rId48" Type="http://schemas.openxmlformats.org/officeDocument/2006/relationships/hyperlink" Target="consultantplus://offline/ref=0D5CB8C4AD9974C53CD210C9CA2786C96D21CB90B781E50D2F2E0B38ADBF1ECCD625EE68428A3C9AB774FDB02322110A2041A1x61CX" TargetMode="External"/><Relationship Id="rId56" Type="http://schemas.openxmlformats.org/officeDocument/2006/relationships/hyperlink" Target="consultantplus://offline/ref=0D5CB8C4AD9974C53CD210C9CA2786C96F20CA9CBB8DE50D2F2E0B38ADBF1ECCD625EE6C49DE6DDDE572ABE9797714162A5FA06D25DE3AFBx117X" TargetMode="External"/><Relationship Id="rId8" Type="http://schemas.openxmlformats.org/officeDocument/2006/relationships/hyperlink" Target="consultantplus://offline/ref=0D5CB8C4AD9974C53CD210C9CA2786C96D22CD9DB389E50D2F2E0B38ADBF1ECCD625EE65428A3C9AB774FDB02322110A2041A1x61CX" TargetMode="External"/><Relationship Id="rId51" Type="http://schemas.openxmlformats.org/officeDocument/2006/relationships/hyperlink" Target="consultantplus://offline/ref=0D5CB8C4AD9974C53CD210C9CA2786C96D21CB90B781E50D2F2E0B38ADBF1ECCD625EE69428A3C9AB774FDB02322110A2041A1x61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Shashel</cp:lastModifiedBy>
  <cp:revision>1</cp:revision>
  <dcterms:created xsi:type="dcterms:W3CDTF">2019-08-27T23:53:00Z</dcterms:created>
  <dcterms:modified xsi:type="dcterms:W3CDTF">2019-08-27T23:56:00Z</dcterms:modified>
</cp:coreProperties>
</file>